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93" w:rsidRPr="002E2A5B" w:rsidRDefault="00684940" w:rsidP="00684940">
      <w:pPr>
        <w:pStyle w:val="IntenseQuote"/>
        <w:jc w:val="right"/>
        <w:rPr>
          <w:rStyle w:val="BookTitle"/>
          <w:rFonts w:ascii="Georgia" w:hAnsi="Georgia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84940">
        <w:rPr>
          <w:rFonts w:ascii="Georgia" w:hAnsi="Georgia"/>
        </w:rPr>
        <w:tab/>
      </w:r>
      <w:r w:rsidRPr="002E2A5B">
        <w:rPr>
          <w:rStyle w:val="BookTitle"/>
          <w:rFonts w:ascii="Georgia" w:hAnsi="Georgia"/>
          <w:sz w:val="32"/>
          <w:szCs w:val="32"/>
        </w:rPr>
        <w:t>Minutes</w:t>
      </w:r>
    </w:p>
    <w:p w:rsidR="00684940" w:rsidRPr="00C84470" w:rsidRDefault="00684940" w:rsidP="00C84470">
      <w:pPr>
        <w:pStyle w:val="IntenseQuote"/>
        <w:jc w:val="right"/>
        <w:rPr>
          <w:rStyle w:val="BookTitle"/>
          <w:rFonts w:ascii="Georgia" w:hAnsi="Georgia"/>
        </w:rPr>
      </w:pPr>
      <w:r w:rsidRPr="00C84470">
        <w:rPr>
          <w:rStyle w:val="BookTitle"/>
          <w:rFonts w:ascii="Georgia" w:hAnsi="Georgia"/>
        </w:rPr>
        <w:tab/>
      </w:r>
      <w:r w:rsidRPr="00C84470">
        <w:rPr>
          <w:rStyle w:val="BookTitle"/>
          <w:rFonts w:ascii="Georgia" w:hAnsi="Georgia"/>
        </w:rPr>
        <w:tab/>
      </w:r>
      <w:r w:rsidRPr="00C84470">
        <w:rPr>
          <w:rStyle w:val="BookTitle"/>
          <w:rFonts w:ascii="Georgia" w:hAnsi="Georgia"/>
        </w:rPr>
        <w:tab/>
      </w:r>
      <w:r w:rsidRPr="00C84470">
        <w:rPr>
          <w:rStyle w:val="BookTitle"/>
          <w:rFonts w:ascii="Georgia" w:hAnsi="Georgia"/>
        </w:rPr>
        <w:tab/>
      </w:r>
      <w:r w:rsidRPr="00C84470">
        <w:rPr>
          <w:rStyle w:val="BookTitle"/>
          <w:rFonts w:ascii="Georgia" w:hAnsi="Georgia"/>
        </w:rPr>
        <w:tab/>
      </w:r>
      <w:r w:rsidRPr="00C84470">
        <w:rPr>
          <w:rStyle w:val="BookTitle"/>
          <w:rFonts w:ascii="Georgia" w:hAnsi="Georgia"/>
        </w:rPr>
        <w:tab/>
      </w:r>
      <w:r w:rsidRPr="00C84470">
        <w:rPr>
          <w:rStyle w:val="BookTitle"/>
          <w:rFonts w:ascii="Georgia" w:hAnsi="Georgia"/>
        </w:rPr>
        <w:tab/>
        <w:t>Executive Council</w:t>
      </w:r>
    </w:p>
    <w:p w:rsidR="00C84470" w:rsidRPr="00C84470" w:rsidRDefault="00C84470" w:rsidP="00684940">
      <w:pPr>
        <w:rPr>
          <w:rFonts w:ascii="Georgia" w:hAnsi="Georgia"/>
          <w:i/>
        </w:rPr>
      </w:pPr>
      <w:r w:rsidRPr="00C84470">
        <w:rPr>
          <w:rFonts w:ascii="Georgia" w:hAnsi="Georgia"/>
          <w:i/>
        </w:rPr>
        <w:t xml:space="preserve">Wednesday, </w:t>
      </w:r>
      <w:r w:rsidR="00F615D1">
        <w:rPr>
          <w:rFonts w:ascii="Georgia" w:hAnsi="Georgia"/>
          <w:i/>
        </w:rPr>
        <w:t>March 1, 2023</w:t>
      </w:r>
      <w:r w:rsidRPr="00C84470">
        <w:rPr>
          <w:rFonts w:ascii="Georgia" w:hAnsi="Georgia"/>
          <w:i/>
        </w:rPr>
        <w:t xml:space="preserve"> in Reynolds #205</w:t>
      </w:r>
    </w:p>
    <w:p w:rsidR="00684940" w:rsidRPr="00C84470" w:rsidRDefault="00684940" w:rsidP="00684940">
      <w:pPr>
        <w:rPr>
          <w:rFonts w:ascii="Georgia" w:hAnsi="Georgia"/>
          <w:sz w:val="24"/>
          <w:szCs w:val="24"/>
        </w:rPr>
      </w:pPr>
      <w:r w:rsidRPr="00C84470">
        <w:rPr>
          <w:rFonts w:ascii="Georgia" w:hAnsi="Georgia"/>
          <w:sz w:val="24"/>
          <w:szCs w:val="24"/>
        </w:rPr>
        <w:t xml:space="preserve">Members Present: D. Lanoue, J. Rowsam, D. Wilson, A. McLaughlin, A. Tucker, K. Bloss, D. Allen, </w:t>
      </w:r>
      <w:r w:rsidR="00823194" w:rsidRPr="00C84470">
        <w:rPr>
          <w:rFonts w:ascii="Georgia" w:hAnsi="Georgia"/>
          <w:sz w:val="24"/>
          <w:szCs w:val="24"/>
        </w:rPr>
        <w:t xml:space="preserve">C. Wilson, </w:t>
      </w:r>
      <w:r w:rsidR="00C84470" w:rsidRPr="00C84470">
        <w:rPr>
          <w:rFonts w:ascii="Georgia" w:hAnsi="Georgia"/>
          <w:sz w:val="24"/>
          <w:szCs w:val="24"/>
        </w:rPr>
        <w:t xml:space="preserve">M. Norment, L. Oden, R. Giles, A. Bachri, R. Sronce, J. Logan, A. Overholser, M. Harrington, </w:t>
      </w:r>
      <w:r w:rsidR="007E5743">
        <w:rPr>
          <w:rFonts w:ascii="Georgia" w:hAnsi="Georgia"/>
          <w:sz w:val="24"/>
          <w:szCs w:val="24"/>
        </w:rPr>
        <w:t>W. Impson, G. Plumlee, S. Reed</w:t>
      </w:r>
      <w:r w:rsidR="00031D85">
        <w:rPr>
          <w:rFonts w:ascii="Georgia" w:hAnsi="Georgia"/>
          <w:sz w:val="24"/>
          <w:szCs w:val="24"/>
        </w:rPr>
        <w:t>, M. Grippo</w:t>
      </w:r>
    </w:p>
    <w:p w:rsidR="001578A4" w:rsidRDefault="001578A4" w:rsidP="00684940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Meeting Called to Order by Jennifer Rowsam</w:t>
      </w:r>
    </w:p>
    <w:p w:rsidR="00C84470" w:rsidRPr="00C84470" w:rsidRDefault="00C84470" w:rsidP="00684940">
      <w:pPr>
        <w:rPr>
          <w:rFonts w:ascii="Georgia" w:hAnsi="Georgia"/>
          <w:b/>
          <w:sz w:val="24"/>
          <w:szCs w:val="24"/>
        </w:rPr>
      </w:pPr>
      <w:r w:rsidRPr="00C84470">
        <w:rPr>
          <w:rFonts w:ascii="Georgia" w:hAnsi="Georgia"/>
          <w:b/>
          <w:sz w:val="24"/>
          <w:szCs w:val="24"/>
        </w:rPr>
        <w:t>Approval of Minutes</w:t>
      </w:r>
    </w:p>
    <w:p w:rsidR="00C84470" w:rsidRPr="007E5743" w:rsidRDefault="00F615D1" w:rsidP="00F615D1">
      <w:pPr>
        <w:pStyle w:val="ListParagraph"/>
        <w:ind w:left="810"/>
        <w:rPr>
          <w:rFonts w:ascii="Georgia" w:hAnsi="Georgia"/>
          <w:sz w:val="24"/>
          <w:szCs w:val="24"/>
        </w:rPr>
      </w:pPr>
      <w:bookmarkStart w:id="0" w:name="_Hlk118297847"/>
      <w:r>
        <w:rPr>
          <w:rFonts w:ascii="Georgia" w:hAnsi="Georgia"/>
          <w:sz w:val="24"/>
          <w:szCs w:val="24"/>
        </w:rPr>
        <w:t xml:space="preserve">R. Giles </w:t>
      </w:r>
      <w:r w:rsidR="00C84470" w:rsidRPr="007E5743">
        <w:rPr>
          <w:rFonts w:ascii="Georgia" w:hAnsi="Georgia"/>
          <w:sz w:val="24"/>
          <w:szCs w:val="24"/>
        </w:rPr>
        <w:t>motion</w:t>
      </w:r>
      <w:r>
        <w:rPr>
          <w:rFonts w:ascii="Georgia" w:hAnsi="Georgia"/>
          <w:sz w:val="24"/>
          <w:szCs w:val="24"/>
        </w:rPr>
        <w:t>ed</w:t>
      </w:r>
      <w:r w:rsidR="00C84470" w:rsidRPr="007E5743">
        <w:rPr>
          <w:rFonts w:ascii="Georgia" w:hAnsi="Georgia"/>
          <w:sz w:val="24"/>
          <w:szCs w:val="24"/>
        </w:rPr>
        <w:t xml:space="preserve"> to approve the minutes from the </w:t>
      </w:r>
      <w:r w:rsidR="003B3201">
        <w:rPr>
          <w:rFonts w:ascii="Georgia" w:hAnsi="Georgia"/>
          <w:sz w:val="24"/>
          <w:szCs w:val="24"/>
        </w:rPr>
        <w:t>November</w:t>
      </w:r>
      <w:r w:rsidR="00C84470" w:rsidRPr="007E5743">
        <w:rPr>
          <w:rFonts w:ascii="Georgia" w:hAnsi="Georgia"/>
          <w:sz w:val="24"/>
          <w:szCs w:val="24"/>
        </w:rPr>
        <w:t xml:space="preserve"> meeting.  </w:t>
      </w:r>
      <w:r>
        <w:rPr>
          <w:rFonts w:ascii="Georgia" w:hAnsi="Georgia"/>
          <w:sz w:val="24"/>
          <w:szCs w:val="24"/>
        </w:rPr>
        <w:t>G. Plumlee</w:t>
      </w:r>
      <w:r w:rsidR="00C84470" w:rsidRPr="007E5743">
        <w:rPr>
          <w:rFonts w:ascii="Georgia" w:hAnsi="Georgia"/>
          <w:sz w:val="24"/>
          <w:szCs w:val="24"/>
        </w:rPr>
        <w:t xml:space="preserve"> seconded the motion.  </w:t>
      </w:r>
      <w:r w:rsidR="002F7732">
        <w:rPr>
          <w:rFonts w:ascii="Georgia" w:hAnsi="Georgia"/>
          <w:sz w:val="24"/>
          <w:szCs w:val="24"/>
        </w:rPr>
        <w:t>The minutes</w:t>
      </w:r>
      <w:r w:rsidR="00C84470" w:rsidRPr="007E5743">
        <w:rPr>
          <w:rFonts w:ascii="Georgia" w:hAnsi="Georgia"/>
          <w:sz w:val="24"/>
          <w:szCs w:val="24"/>
        </w:rPr>
        <w:t xml:space="preserve"> were approved as written.  </w:t>
      </w:r>
    </w:p>
    <w:bookmarkEnd w:id="0"/>
    <w:p w:rsidR="00C84470" w:rsidRDefault="00A567A8" w:rsidP="00684940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Announcements</w:t>
      </w:r>
    </w:p>
    <w:p w:rsidR="00A567A8" w:rsidRPr="009E78EC" w:rsidRDefault="00AA60C2" w:rsidP="009E78EC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Accreditation and Program Review Updates</w:t>
      </w:r>
    </w:p>
    <w:p w:rsidR="009E78EC" w:rsidRDefault="009E78EC" w:rsidP="009E78EC">
      <w:pPr>
        <w:pStyle w:val="ListParagraph"/>
        <w:numPr>
          <w:ilvl w:val="0"/>
          <w:numId w:val="18"/>
        </w:numPr>
        <w:ind w:left="2070" w:hanging="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Pr="00AA60C2">
        <w:rPr>
          <w:rFonts w:ascii="Georgia" w:hAnsi="Georgia"/>
          <w:sz w:val="24"/>
          <w:szCs w:val="24"/>
        </w:rPr>
        <w:t>Social Work accreditation</w:t>
      </w:r>
      <w:r w:rsidRPr="009E78EC">
        <w:rPr>
          <w:rFonts w:ascii="Georgia" w:hAnsi="Georgia"/>
          <w:sz w:val="24"/>
          <w:szCs w:val="24"/>
        </w:rPr>
        <w:t xml:space="preserve"> – </w:t>
      </w:r>
      <w:r w:rsidR="00AA60C2">
        <w:rPr>
          <w:rFonts w:ascii="Georgia" w:hAnsi="Georgia"/>
          <w:sz w:val="24"/>
          <w:szCs w:val="24"/>
        </w:rPr>
        <w:t>positive feedback received; no areas for improvement cited</w:t>
      </w:r>
    </w:p>
    <w:p w:rsidR="00AA60C2" w:rsidRDefault="00AA60C2" w:rsidP="009E78EC">
      <w:pPr>
        <w:pStyle w:val="ListParagraph"/>
        <w:numPr>
          <w:ilvl w:val="0"/>
          <w:numId w:val="18"/>
        </w:numPr>
        <w:ind w:left="2070" w:hanging="2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Several programs up for accreditation in 2024-2025 including </w:t>
      </w:r>
      <w:r w:rsidR="00201CBE" w:rsidRPr="00201CBE">
        <w:rPr>
          <w:rFonts w:ascii="Georgia" w:hAnsi="Georgia"/>
          <w:sz w:val="24"/>
          <w:szCs w:val="24"/>
        </w:rPr>
        <w:t xml:space="preserve">AACSB, CAEP, ABET, </w:t>
      </w:r>
      <w:r w:rsidR="00201CBE">
        <w:rPr>
          <w:rFonts w:ascii="Georgia" w:hAnsi="Georgia"/>
          <w:sz w:val="24"/>
          <w:szCs w:val="24"/>
        </w:rPr>
        <w:t>NACEP</w:t>
      </w:r>
    </w:p>
    <w:p w:rsidR="007876DE" w:rsidRDefault="007876DE" w:rsidP="007876DE">
      <w:pPr>
        <w:pStyle w:val="ListParagraph"/>
        <w:ind w:left="2070"/>
        <w:rPr>
          <w:rFonts w:ascii="Georgia" w:hAnsi="Georgia"/>
          <w:sz w:val="24"/>
          <w:szCs w:val="24"/>
        </w:rPr>
      </w:pPr>
    </w:p>
    <w:p w:rsidR="007876DE" w:rsidRDefault="007876DE" w:rsidP="007876DE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Information was</w:t>
      </w:r>
      <w:r w:rsidRPr="002F7732">
        <w:rPr>
          <w:rFonts w:ascii="Georgia" w:hAnsi="Georgia"/>
          <w:sz w:val="24"/>
          <w:szCs w:val="24"/>
        </w:rPr>
        <w:t xml:space="preserve"> provided by J. Rowsam</w:t>
      </w:r>
      <w:r>
        <w:rPr>
          <w:rFonts w:ascii="Georgia" w:hAnsi="Georgia"/>
          <w:sz w:val="24"/>
          <w:szCs w:val="24"/>
        </w:rPr>
        <w:t xml:space="preserve"> about the </w:t>
      </w:r>
      <w:r w:rsidR="00AA60C2">
        <w:rPr>
          <w:rFonts w:ascii="Georgia" w:hAnsi="Georgia"/>
          <w:sz w:val="24"/>
          <w:szCs w:val="24"/>
        </w:rPr>
        <w:t>following program reviews</w:t>
      </w:r>
    </w:p>
    <w:p w:rsidR="007876DE" w:rsidRDefault="00AA60C2" w:rsidP="00AA60C2">
      <w:pPr>
        <w:pStyle w:val="ListParagraph"/>
        <w:numPr>
          <w:ilvl w:val="0"/>
          <w:numId w:val="2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Agriculture Science: self-study and visit</w:t>
      </w:r>
      <w:r w:rsidR="001C24D1">
        <w:rPr>
          <w:rFonts w:ascii="Georgia" w:hAnsi="Georgia"/>
          <w:sz w:val="24"/>
          <w:szCs w:val="24"/>
        </w:rPr>
        <w:t xml:space="preserve"> scheduled</w:t>
      </w:r>
    </w:p>
    <w:p w:rsidR="00AA60C2" w:rsidRDefault="001C24D1" w:rsidP="00AA60C2">
      <w:pPr>
        <w:pStyle w:val="ListParagraph"/>
        <w:numPr>
          <w:ilvl w:val="0"/>
          <w:numId w:val="2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HALE: on-campus review underway</w:t>
      </w:r>
    </w:p>
    <w:p w:rsidR="001C24D1" w:rsidRDefault="001C24D1" w:rsidP="00AA60C2">
      <w:pPr>
        <w:pStyle w:val="ListParagraph"/>
        <w:numPr>
          <w:ilvl w:val="0"/>
          <w:numId w:val="2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Psychology – self-study soon to be sent out to program reviewers</w:t>
      </w:r>
    </w:p>
    <w:p w:rsidR="001C24D1" w:rsidRDefault="001C24D1" w:rsidP="00AA60C2">
      <w:pPr>
        <w:pStyle w:val="ListParagraph"/>
        <w:numPr>
          <w:ilvl w:val="0"/>
          <w:numId w:val="2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Political Science – self-study soon to be sent out to program reviewers </w:t>
      </w:r>
    </w:p>
    <w:p w:rsidR="001C24D1" w:rsidRDefault="001C24D1" w:rsidP="001C24D1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Feedback will be provided to QEC once it is received by the OIE</w:t>
      </w:r>
    </w:p>
    <w:p w:rsidR="001C24D1" w:rsidRPr="001C24D1" w:rsidRDefault="001C24D1" w:rsidP="001C24D1">
      <w:pPr>
        <w:rPr>
          <w:rFonts w:ascii="Georgia" w:hAnsi="Georgia"/>
          <w:b/>
          <w:sz w:val="24"/>
          <w:szCs w:val="24"/>
        </w:rPr>
      </w:pPr>
      <w:r w:rsidRPr="001C24D1">
        <w:rPr>
          <w:rFonts w:ascii="Georgia" w:hAnsi="Georgia"/>
          <w:b/>
          <w:sz w:val="24"/>
          <w:szCs w:val="24"/>
        </w:rPr>
        <w:t>Action Items</w:t>
      </w:r>
    </w:p>
    <w:p w:rsidR="007876DE" w:rsidRDefault="001578A4" w:rsidP="001C24D1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HLC </w:t>
      </w:r>
      <w:r w:rsidR="001C24D1">
        <w:rPr>
          <w:rFonts w:ascii="Georgia" w:hAnsi="Georgia"/>
          <w:sz w:val="24"/>
          <w:szCs w:val="24"/>
        </w:rPr>
        <w:t>Site Visit Debrief</w:t>
      </w:r>
    </w:p>
    <w:p w:rsidR="001C24D1" w:rsidRDefault="001C24D1" w:rsidP="001C24D1">
      <w:pPr>
        <w:pStyle w:val="ListParagraph"/>
        <w:numPr>
          <w:ilvl w:val="0"/>
          <w:numId w:val="2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Positive report received (reported Excellent overall)</w:t>
      </w:r>
    </w:p>
    <w:p w:rsidR="001C24D1" w:rsidRDefault="001C24D1" w:rsidP="001C24D1">
      <w:pPr>
        <w:pStyle w:val="ListParagraph"/>
        <w:numPr>
          <w:ilvl w:val="0"/>
          <w:numId w:val="2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Hopefully we’ll be able to confirm soon if SAU is on the agenda</w:t>
      </w:r>
    </w:p>
    <w:p w:rsidR="001C24D1" w:rsidRPr="001C24D1" w:rsidRDefault="001C24D1" w:rsidP="001C24D1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Team’s Report</w:t>
      </w:r>
    </w:p>
    <w:p w:rsidR="000E079E" w:rsidRPr="000E079E" w:rsidRDefault="000E079E" w:rsidP="000E079E">
      <w:pPr>
        <w:pStyle w:val="ListParagraph"/>
        <w:numPr>
          <w:ilvl w:val="0"/>
          <w:numId w:val="27"/>
        </w:numPr>
        <w:rPr>
          <w:rFonts w:ascii="Georgia" w:hAnsi="Georgia"/>
          <w:sz w:val="24"/>
          <w:szCs w:val="24"/>
        </w:rPr>
      </w:pPr>
      <w:r w:rsidRPr="000E079E">
        <w:rPr>
          <w:rFonts w:ascii="Georgia" w:hAnsi="Georgia"/>
          <w:sz w:val="24"/>
          <w:szCs w:val="24"/>
        </w:rPr>
        <w:t>Report stated that the examples received were very helpful</w:t>
      </w:r>
    </w:p>
    <w:p w:rsidR="001C24D1" w:rsidRDefault="000E079E" w:rsidP="000E079E">
      <w:pPr>
        <w:pStyle w:val="ListParagraph"/>
        <w:numPr>
          <w:ilvl w:val="0"/>
          <w:numId w:val="2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few specifics</w:t>
      </w:r>
    </w:p>
    <w:p w:rsidR="000E079E" w:rsidRPr="000E079E" w:rsidRDefault="000E079E" w:rsidP="000E079E">
      <w:pPr>
        <w:rPr>
          <w:rFonts w:ascii="Georgia" w:hAnsi="Georgia"/>
          <w:sz w:val="24"/>
          <w:szCs w:val="24"/>
        </w:rPr>
      </w:pPr>
    </w:p>
    <w:p w:rsidR="000E079E" w:rsidRDefault="000E079E" w:rsidP="000E079E">
      <w:pPr>
        <w:pStyle w:val="ListParagraph"/>
        <w:numPr>
          <w:ilvl w:val="0"/>
          <w:numId w:val="2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Criterion 1 strengths</w:t>
      </w:r>
    </w:p>
    <w:p w:rsidR="000E079E" w:rsidRDefault="000E079E" w:rsidP="000E079E">
      <w:pPr>
        <w:pStyle w:val="ListParagraph"/>
        <w:numPr>
          <w:ilvl w:val="0"/>
          <w:numId w:val="2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Trio programs, Professional advisors, Mission driven decision-making process, Making Magnolia Blossom, Campus-wide Diversity initiatives</w:t>
      </w:r>
    </w:p>
    <w:p w:rsidR="000E079E" w:rsidRDefault="000E079E" w:rsidP="000E079E">
      <w:pPr>
        <w:pStyle w:val="ListParagraph"/>
        <w:numPr>
          <w:ilvl w:val="0"/>
          <w:numId w:val="2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Criterion 2 – Ethical and Responsible Conduct</w:t>
      </w:r>
    </w:p>
    <w:p w:rsidR="000E079E" w:rsidRDefault="000E079E" w:rsidP="000E079E">
      <w:pPr>
        <w:pStyle w:val="ListParagraph"/>
        <w:numPr>
          <w:ilvl w:val="0"/>
          <w:numId w:val="2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Budgeting process alignment with mission, Annual Title IX and FERPA training, SAU webpage and information access, Writing Center, Institutional Review Board, Academic Integrity Process</w:t>
      </w:r>
    </w:p>
    <w:p w:rsidR="000E079E" w:rsidRDefault="000E079E" w:rsidP="000E079E">
      <w:pPr>
        <w:pStyle w:val="ListParagraph"/>
        <w:numPr>
          <w:ilvl w:val="0"/>
          <w:numId w:val="2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Criterion 3 – Teaching and Learning</w:t>
      </w:r>
    </w:p>
    <w:p w:rsidR="000E079E" w:rsidRDefault="000E079E" w:rsidP="000E079E">
      <w:pPr>
        <w:pStyle w:val="ListParagraph"/>
        <w:numPr>
          <w:ilvl w:val="0"/>
          <w:numId w:val="2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Program review, Freshman Seminar, Commitment to DEI in hiring process, Mulerider Sense</w:t>
      </w:r>
    </w:p>
    <w:p w:rsidR="000E079E" w:rsidRDefault="000E079E" w:rsidP="000E079E">
      <w:pPr>
        <w:pStyle w:val="ListParagraph"/>
        <w:numPr>
          <w:ilvl w:val="0"/>
          <w:numId w:val="2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Criterion 4 – Teaching and Learning</w:t>
      </w:r>
    </w:p>
    <w:p w:rsidR="000E079E" w:rsidRDefault="000E079E" w:rsidP="000E079E">
      <w:pPr>
        <w:pStyle w:val="ListParagraph"/>
        <w:numPr>
          <w:ilvl w:val="0"/>
          <w:numId w:val="2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Assessment u</w:t>
      </w:r>
      <w:r w:rsidR="000F3CD7">
        <w:rPr>
          <w:rFonts w:ascii="Georgia" w:hAnsi="Georgia"/>
          <w:sz w:val="24"/>
          <w:szCs w:val="24"/>
        </w:rPr>
        <w:t>sed in curricular changes, culture of assessment, commitment to retention and graduation, data-informed decision-making</w:t>
      </w:r>
    </w:p>
    <w:p w:rsidR="000F3CD7" w:rsidRDefault="000F3CD7" w:rsidP="000F3CD7">
      <w:pPr>
        <w:pStyle w:val="ListParagraph"/>
        <w:numPr>
          <w:ilvl w:val="0"/>
          <w:numId w:val="2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Criterion 5 – Institutional Effectiveness</w:t>
      </w:r>
    </w:p>
    <w:p w:rsidR="000F3CD7" w:rsidRDefault="000F3CD7" w:rsidP="000F3CD7">
      <w:pPr>
        <w:pStyle w:val="ListParagraph"/>
        <w:numPr>
          <w:ilvl w:val="0"/>
          <w:numId w:val="29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Quality initiatives, Risk Management Task Force, use of retention data for comparisons and reports, budgeting and resource process (*restoring resources after </w:t>
      </w:r>
      <w:proofErr w:type="spellStart"/>
      <w:r>
        <w:rPr>
          <w:rFonts w:ascii="Georgia" w:hAnsi="Georgia"/>
          <w:sz w:val="24"/>
          <w:szCs w:val="24"/>
        </w:rPr>
        <w:t>Covid</w:t>
      </w:r>
      <w:proofErr w:type="spellEnd"/>
      <w:r>
        <w:rPr>
          <w:rFonts w:ascii="Georgia" w:hAnsi="Georgia"/>
          <w:sz w:val="24"/>
          <w:szCs w:val="24"/>
        </w:rPr>
        <w:t>-related budget cuts)</w:t>
      </w:r>
    </w:p>
    <w:p w:rsidR="000F3CD7" w:rsidRDefault="000F3CD7" w:rsidP="000F3CD7">
      <w:pPr>
        <w:pStyle w:val="ListParagraph"/>
        <w:ind w:left="3600"/>
        <w:rPr>
          <w:rFonts w:ascii="Georgia" w:hAnsi="Georgia"/>
          <w:sz w:val="24"/>
          <w:szCs w:val="24"/>
        </w:rPr>
      </w:pPr>
    </w:p>
    <w:p w:rsidR="000F3CD7" w:rsidRDefault="000F3CD7" w:rsidP="000F3CD7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was most helpful in preparing for HLC visit?</w:t>
      </w:r>
    </w:p>
    <w:p w:rsidR="000F3CD7" w:rsidRDefault="000F3CD7" w:rsidP="000F3CD7">
      <w:pPr>
        <w:pStyle w:val="ListParagraph"/>
        <w:numPr>
          <w:ilvl w:val="0"/>
          <w:numId w:val="3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Practice sessions, review sheets, calendar sessions, community outreach, document storage in one location, focus on examples and personal accounts, guidance from OIE</w:t>
      </w:r>
    </w:p>
    <w:p w:rsidR="000F3CD7" w:rsidRPr="000F3CD7" w:rsidRDefault="000F3CD7" w:rsidP="000F3CD7">
      <w:pPr>
        <w:pStyle w:val="ListParagraph"/>
        <w:ind w:left="1440"/>
        <w:rPr>
          <w:rFonts w:ascii="Georgia" w:hAnsi="Georgia"/>
          <w:sz w:val="24"/>
          <w:szCs w:val="24"/>
        </w:rPr>
      </w:pPr>
    </w:p>
    <w:p w:rsidR="000F3CD7" w:rsidRDefault="000F3CD7" w:rsidP="000F3CD7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Comes Next?</w:t>
      </w:r>
    </w:p>
    <w:p w:rsidR="000F3CD7" w:rsidRDefault="000F3CD7" w:rsidP="000F3CD7">
      <w:pPr>
        <w:pStyle w:val="ListParagraph"/>
        <w:numPr>
          <w:ilvl w:val="0"/>
          <w:numId w:val="3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Next Assurance Argument is due in 4 years</w:t>
      </w:r>
    </w:p>
    <w:p w:rsidR="000F3CD7" w:rsidRDefault="000F3CD7" w:rsidP="000F3CD7">
      <w:pPr>
        <w:pStyle w:val="ListParagraph"/>
        <w:numPr>
          <w:ilvl w:val="0"/>
          <w:numId w:val="3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Next HLC Visit (ceteris paribus) in 10 years</w:t>
      </w:r>
    </w:p>
    <w:p w:rsidR="000F3CD7" w:rsidRDefault="000F3CD7" w:rsidP="000F3CD7">
      <w:pPr>
        <w:pStyle w:val="ListParagraph"/>
        <w:numPr>
          <w:ilvl w:val="0"/>
          <w:numId w:val="30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Save evidence files for next time now that we have experienced a visit (initially about 400 pieces of evidence, 100 + added afterwards</w:t>
      </w:r>
      <w:r w:rsidR="003B3201">
        <w:rPr>
          <w:rFonts w:ascii="Georgia" w:hAnsi="Georgia"/>
          <w:sz w:val="24"/>
          <w:szCs w:val="24"/>
        </w:rPr>
        <w:t xml:space="preserve"> due to team requests)</w:t>
      </w:r>
    </w:p>
    <w:p w:rsidR="003B3201" w:rsidRDefault="003B3201" w:rsidP="003B3201">
      <w:pPr>
        <w:pStyle w:val="ListParagraph"/>
        <w:ind w:left="2160"/>
        <w:rPr>
          <w:rFonts w:ascii="Georgia" w:hAnsi="Georgia"/>
          <w:sz w:val="24"/>
          <w:szCs w:val="24"/>
        </w:rPr>
      </w:pPr>
    </w:p>
    <w:p w:rsidR="003B3201" w:rsidRDefault="003B3201" w:rsidP="003B3201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Planning Cycle</w:t>
      </w:r>
      <w:bookmarkStart w:id="1" w:name="_GoBack"/>
      <w:bookmarkEnd w:id="1"/>
    </w:p>
    <w:p w:rsidR="003B3201" w:rsidRPr="003B3201" w:rsidRDefault="003B3201" w:rsidP="003B3201">
      <w:pPr>
        <w:pStyle w:val="ListParagraph"/>
        <w:numPr>
          <w:ilvl w:val="0"/>
          <w:numId w:val="33"/>
        </w:numPr>
        <w:rPr>
          <w:rFonts w:ascii="Georgia" w:hAnsi="Georgia"/>
          <w:sz w:val="24"/>
          <w:szCs w:val="24"/>
        </w:rPr>
      </w:pPr>
      <w:r w:rsidRPr="003B3201">
        <w:rPr>
          <w:rFonts w:ascii="Georgia" w:hAnsi="Georgia"/>
          <w:sz w:val="24"/>
          <w:szCs w:val="24"/>
        </w:rPr>
        <w:t xml:space="preserve">Align practices with </w:t>
      </w:r>
      <w:r w:rsidR="004D3804" w:rsidRPr="001578A4">
        <w:rPr>
          <w:rFonts w:ascii="Georgia" w:hAnsi="Georgia"/>
          <w:sz w:val="24"/>
          <w:szCs w:val="24"/>
        </w:rPr>
        <w:t>S</w:t>
      </w:r>
      <w:r w:rsidR="00F32A9B" w:rsidRPr="001578A4">
        <w:rPr>
          <w:rFonts w:ascii="Georgia" w:hAnsi="Georgia"/>
          <w:sz w:val="24"/>
          <w:szCs w:val="24"/>
        </w:rPr>
        <w:t xml:space="preserve">trategic </w:t>
      </w:r>
      <w:r w:rsidR="004D3804" w:rsidRPr="001578A4">
        <w:rPr>
          <w:rFonts w:ascii="Georgia" w:hAnsi="Georgia"/>
          <w:sz w:val="24"/>
          <w:szCs w:val="24"/>
        </w:rPr>
        <w:t>P</w:t>
      </w:r>
      <w:r w:rsidR="00F32A9B" w:rsidRPr="001578A4">
        <w:rPr>
          <w:rFonts w:ascii="Georgia" w:hAnsi="Georgia"/>
          <w:sz w:val="24"/>
          <w:szCs w:val="24"/>
        </w:rPr>
        <w:t>lan</w:t>
      </w:r>
    </w:p>
    <w:p w:rsidR="003B3201" w:rsidRDefault="003B3201" w:rsidP="003B3201">
      <w:pPr>
        <w:pStyle w:val="ListParagraph"/>
        <w:numPr>
          <w:ilvl w:val="0"/>
          <w:numId w:val="3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Currently in year 10 of Open Pathway process</w:t>
      </w:r>
    </w:p>
    <w:p w:rsidR="003B3201" w:rsidRDefault="003B3201" w:rsidP="003B3201">
      <w:pPr>
        <w:pStyle w:val="ListParagraph"/>
        <w:numPr>
          <w:ilvl w:val="0"/>
          <w:numId w:val="3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Need new Strategic Plan</w:t>
      </w:r>
    </w:p>
    <w:p w:rsidR="003B3201" w:rsidRDefault="003B3201" w:rsidP="003B3201">
      <w:pPr>
        <w:pStyle w:val="ListParagraph"/>
        <w:numPr>
          <w:ilvl w:val="0"/>
          <w:numId w:val="2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Look at framework</w:t>
      </w:r>
    </w:p>
    <w:p w:rsidR="003B3201" w:rsidRDefault="003B3201" w:rsidP="003B3201">
      <w:pPr>
        <w:pStyle w:val="ListParagraph"/>
        <w:numPr>
          <w:ilvl w:val="0"/>
          <w:numId w:val="2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Prioritize and select goals</w:t>
      </w:r>
    </w:p>
    <w:p w:rsidR="003B3201" w:rsidRDefault="003B3201" w:rsidP="003B3201">
      <w:pPr>
        <w:pStyle w:val="ListParagraph"/>
        <w:numPr>
          <w:ilvl w:val="0"/>
          <w:numId w:val="2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Mission review</w:t>
      </w:r>
    </w:p>
    <w:p w:rsidR="003B3201" w:rsidRDefault="003B3201" w:rsidP="003B3201">
      <w:pPr>
        <w:pStyle w:val="ListParagraph"/>
        <w:numPr>
          <w:ilvl w:val="0"/>
          <w:numId w:val="2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Review of program goals</w:t>
      </w:r>
    </w:p>
    <w:p w:rsidR="003B3201" w:rsidRDefault="003B3201" w:rsidP="003B3201">
      <w:pPr>
        <w:pStyle w:val="ListParagraph"/>
        <w:numPr>
          <w:ilvl w:val="0"/>
          <w:numId w:val="2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Need ideas in place for end of spring semester</w:t>
      </w:r>
    </w:p>
    <w:p w:rsidR="003B3201" w:rsidRDefault="003B3201" w:rsidP="003B3201">
      <w:pPr>
        <w:rPr>
          <w:rFonts w:ascii="Georgia" w:hAnsi="Georgia"/>
          <w:sz w:val="24"/>
          <w:szCs w:val="24"/>
        </w:rPr>
      </w:pPr>
    </w:p>
    <w:p w:rsidR="003B3201" w:rsidRPr="003B3201" w:rsidRDefault="003B3201" w:rsidP="003B3201">
      <w:pPr>
        <w:rPr>
          <w:rFonts w:ascii="Georgia" w:hAnsi="Georgia"/>
          <w:b/>
          <w:sz w:val="24"/>
          <w:szCs w:val="24"/>
        </w:rPr>
      </w:pPr>
      <w:r w:rsidRPr="003B3201">
        <w:rPr>
          <w:rFonts w:ascii="Georgia" w:hAnsi="Georgia"/>
          <w:b/>
          <w:sz w:val="24"/>
          <w:szCs w:val="24"/>
        </w:rPr>
        <w:t>Other</w:t>
      </w:r>
    </w:p>
    <w:p w:rsidR="003B3201" w:rsidRDefault="003B3201" w:rsidP="003B3201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3B3201">
        <w:rPr>
          <w:rFonts w:ascii="Georgia" w:hAnsi="Georgia"/>
          <w:sz w:val="24"/>
          <w:szCs w:val="24"/>
        </w:rPr>
        <w:t>Homework</w:t>
      </w:r>
    </w:p>
    <w:p w:rsidR="003B3201" w:rsidRPr="003B3201" w:rsidRDefault="003B3201" w:rsidP="003B3201">
      <w:pPr>
        <w:pStyle w:val="ListParagraph"/>
        <w:numPr>
          <w:ilvl w:val="0"/>
          <w:numId w:val="3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 process do we want to use to come up with that framework?</w:t>
      </w:r>
    </w:p>
    <w:p w:rsidR="001C24D1" w:rsidRDefault="001C24D1" w:rsidP="001C24D1">
      <w:pPr>
        <w:rPr>
          <w:rFonts w:ascii="Georgia" w:hAnsi="Georgia"/>
          <w:sz w:val="24"/>
          <w:szCs w:val="24"/>
        </w:rPr>
      </w:pPr>
    </w:p>
    <w:p w:rsidR="00067AA6" w:rsidRPr="003B3201" w:rsidRDefault="003B3201" w:rsidP="003B320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R. Giles </w:t>
      </w:r>
      <w:r w:rsidR="00067AA6" w:rsidRPr="003B3201">
        <w:rPr>
          <w:rFonts w:ascii="Georgia" w:hAnsi="Georgia"/>
          <w:sz w:val="24"/>
          <w:szCs w:val="24"/>
        </w:rPr>
        <w:t xml:space="preserve">made a motion to adjourn.  </w:t>
      </w:r>
      <w:r>
        <w:rPr>
          <w:rFonts w:ascii="Georgia" w:hAnsi="Georgia"/>
          <w:sz w:val="24"/>
          <w:szCs w:val="24"/>
        </w:rPr>
        <w:t>A. Overholser</w:t>
      </w:r>
      <w:r w:rsidR="00067AA6" w:rsidRPr="003B3201">
        <w:rPr>
          <w:rFonts w:ascii="Georgia" w:hAnsi="Georgia"/>
          <w:sz w:val="24"/>
          <w:szCs w:val="24"/>
        </w:rPr>
        <w:t xml:space="preserve"> seconded.  The meeting adjourned.  </w:t>
      </w:r>
    </w:p>
    <w:p w:rsidR="00067AA6" w:rsidRDefault="00067AA6" w:rsidP="00684940"/>
    <w:p w:rsidR="00067AA6" w:rsidRPr="00067AA6" w:rsidRDefault="00067AA6" w:rsidP="00684940">
      <w:pPr>
        <w:rPr>
          <w:rFonts w:ascii="Georgia" w:hAnsi="Georgia"/>
          <w:sz w:val="24"/>
          <w:szCs w:val="24"/>
        </w:rPr>
      </w:pPr>
      <w:r w:rsidRPr="00067AA6">
        <w:rPr>
          <w:rFonts w:ascii="Georgia" w:hAnsi="Georgia"/>
          <w:sz w:val="24"/>
          <w:szCs w:val="24"/>
        </w:rPr>
        <w:t xml:space="preserve">Respectfully, J. Logan </w:t>
      </w:r>
      <w:r w:rsidR="003B3201">
        <w:rPr>
          <w:rFonts w:ascii="Georgia" w:hAnsi="Georgia"/>
          <w:sz w:val="24"/>
          <w:szCs w:val="24"/>
        </w:rPr>
        <w:t>3</w:t>
      </w:r>
      <w:r w:rsidR="007876DE">
        <w:rPr>
          <w:rFonts w:ascii="Georgia" w:hAnsi="Georgia"/>
          <w:sz w:val="24"/>
          <w:szCs w:val="24"/>
        </w:rPr>
        <w:t>/2/</w:t>
      </w:r>
      <w:r w:rsidRPr="00067AA6">
        <w:rPr>
          <w:rFonts w:ascii="Georgia" w:hAnsi="Georgia"/>
          <w:sz w:val="24"/>
          <w:szCs w:val="24"/>
        </w:rPr>
        <w:t>202</w:t>
      </w:r>
      <w:r w:rsidR="003B3201">
        <w:rPr>
          <w:rFonts w:ascii="Georgia" w:hAnsi="Georgia"/>
          <w:sz w:val="24"/>
          <w:szCs w:val="24"/>
        </w:rPr>
        <w:t>3</w:t>
      </w:r>
    </w:p>
    <w:p w:rsidR="00067AA6" w:rsidRDefault="00067AA6" w:rsidP="00684940"/>
    <w:p w:rsidR="00067AA6" w:rsidRDefault="00067AA6" w:rsidP="00684940"/>
    <w:p w:rsidR="00067AA6" w:rsidRDefault="00067AA6" w:rsidP="00684940"/>
    <w:p w:rsidR="00067AA6" w:rsidRPr="00684940" w:rsidRDefault="00067AA6" w:rsidP="00684940"/>
    <w:sectPr w:rsidR="00067AA6" w:rsidRPr="00684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FF4"/>
    <w:multiLevelType w:val="hybridMultilevel"/>
    <w:tmpl w:val="76727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FD13C1"/>
    <w:multiLevelType w:val="hybridMultilevel"/>
    <w:tmpl w:val="5BA8D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42EDF"/>
    <w:multiLevelType w:val="hybridMultilevel"/>
    <w:tmpl w:val="5F3261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8F2F66"/>
    <w:multiLevelType w:val="hybridMultilevel"/>
    <w:tmpl w:val="C8FAA49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C1E1FB4"/>
    <w:multiLevelType w:val="hybridMultilevel"/>
    <w:tmpl w:val="CF0C76B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144D2A"/>
    <w:multiLevelType w:val="hybridMultilevel"/>
    <w:tmpl w:val="C0260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8B3F99"/>
    <w:multiLevelType w:val="hybridMultilevel"/>
    <w:tmpl w:val="190E8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04903"/>
    <w:multiLevelType w:val="hybridMultilevel"/>
    <w:tmpl w:val="8C32FBE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C94F0C"/>
    <w:multiLevelType w:val="hybridMultilevel"/>
    <w:tmpl w:val="E500AEFC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3246DF0"/>
    <w:multiLevelType w:val="hybridMultilevel"/>
    <w:tmpl w:val="E20A514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77A5C05"/>
    <w:multiLevelType w:val="hybridMultilevel"/>
    <w:tmpl w:val="D48EDEE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9726D3A"/>
    <w:multiLevelType w:val="hybridMultilevel"/>
    <w:tmpl w:val="3F1EEC22"/>
    <w:lvl w:ilvl="0" w:tplc="99ACC1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3B1207"/>
    <w:multiLevelType w:val="hybridMultilevel"/>
    <w:tmpl w:val="ACC6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C510C"/>
    <w:multiLevelType w:val="hybridMultilevel"/>
    <w:tmpl w:val="FDA439B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A3C0A6A"/>
    <w:multiLevelType w:val="hybridMultilevel"/>
    <w:tmpl w:val="68421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57B1C"/>
    <w:multiLevelType w:val="hybridMultilevel"/>
    <w:tmpl w:val="64243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60E84"/>
    <w:multiLevelType w:val="hybridMultilevel"/>
    <w:tmpl w:val="BBBCAD22"/>
    <w:lvl w:ilvl="0" w:tplc="B6CA095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407D3F26"/>
    <w:multiLevelType w:val="hybridMultilevel"/>
    <w:tmpl w:val="F8346C7E"/>
    <w:lvl w:ilvl="0" w:tplc="7D385290">
      <w:start w:val="18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40CF7DD7"/>
    <w:multiLevelType w:val="hybridMultilevel"/>
    <w:tmpl w:val="6A2A38B4"/>
    <w:lvl w:ilvl="0" w:tplc="2A66DC14">
      <w:start w:val="18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A1C4AF6"/>
    <w:multiLevelType w:val="hybridMultilevel"/>
    <w:tmpl w:val="DC02CF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32E1A"/>
    <w:multiLevelType w:val="hybridMultilevel"/>
    <w:tmpl w:val="A0CA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B64BC"/>
    <w:multiLevelType w:val="hybridMultilevel"/>
    <w:tmpl w:val="A5264DE6"/>
    <w:lvl w:ilvl="0" w:tplc="1460246C">
      <w:start w:val="2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54FB7952"/>
    <w:multiLevelType w:val="hybridMultilevel"/>
    <w:tmpl w:val="0636C9B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5613D33"/>
    <w:multiLevelType w:val="hybridMultilevel"/>
    <w:tmpl w:val="68C247D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58172DB"/>
    <w:multiLevelType w:val="hybridMultilevel"/>
    <w:tmpl w:val="5EF8D7C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5C071C8"/>
    <w:multiLevelType w:val="hybridMultilevel"/>
    <w:tmpl w:val="CE9267D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61A69F1"/>
    <w:multiLevelType w:val="hybridMultilevel"/>
    <w:tmpl w:val="943C2C5C"/>
    <w:lvl w:ilvl="0" w:tplc="117E5312">
      <w:start w:val="1"/>
      <w:numFmt w:val="decimal"/>
      <w:lvlText w:val="%1."/>
      <w:lvlJc w:val="left"/>
      <w:pPr>
        <w:ind w:left="21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7E3653C"/>
    <w:multiLevelType w:val="hybridMultilevel"/>
    <w:tmpl w:val="B1164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490364"/>
    <w:multiLevelType w:val="hybridMultilevel"/>
    <w:tmpl w:val="83DAC9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E220052"/>
    <w:multiLevelType w:val="hybridMultilevel"/>
    <w:tmpl w:val="8E480962"/>
    <w:lvl w:ilvl="0" w:tplc="179074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D074B8"/>
    <w:multiLevelType w:val="hybridMultilevel"/>
    <w:tmpl w:val="7C009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528D1"/>
    <w:multiLevelType w:val="hybridMultilevel"/>
    <w:tmpl w:val="20663E9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9754F91"/>
    <w:multiLevelType w:val="hybridMultilevel"/>
    <w:tmpl w:val="6718994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A2959B6"/>
    <w:multiLevelType w:val="hybridMultilevel"/>
    <w:tmpl w:val="D7ECF83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7F802FE5"/>
    <w:multiLevelType w:val="hybridMultilevel"/>
    <w:tmpl w:val="1E1EAD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15"/>
  </w:num>
  <w:num w:numId="4">
    <w:abstractNumId w:val="1"/>
  </w:num>
  <w:num w:numId="5">
    <w:abstractNumId w:val="31"/>
  </w:num>
  <w:num w:numId="6">
    <w:abstractNumId w:val="2"/>
  </w:num>
  <w:num w:numId="7">
    <w:abstractNumId w:val="0"/>
  </w:num>
  <w:num w:numId="8">
    <w:abstractNumId w:val="7"/>
  </w:num>
  <w:num w:numId="9">
    <w:abstractNumId w:val="14"/>
  </w:num>
  <w:num w:numId="10">
    <w:abstractNumId w:val="5"/>
  </w:num>
  <w:num w:numId="11">
    <w:abstractNumId w:val="12"/>
  </w:num>
  <w:num w:numId="12">
    <w:abstractNumId w:val="19"/>
  </w:num>
  <w:num w:numId="13">
    <w:abstractNumId w:val="29"/>
  </w:num>
  <w:num w:numId="14">
    <w:abstractNumId w:val="11"/>
  </w:num>
  <w:num w:numId="15">
    <w:abstractNumId w:val="16"/>
  </w:num>
  <w:num w:numId="16">
    <w:abstractNumId w:val="26"/>
  </w:num>
  <w:num w:numId="17">
    <w:abstractNumId w:val="6"/>
  </w:num>
  <w:num w:numId="18">
    <w:abstractNumId w:val="9"/>
  </w:num>
  <w:num w:numId="19">
    <w:abstractNumId w:val="10"/>
  </w:num>
  <w:num w:numId="20">
    <w:abstractNumId w:val="30"/>
  </w:num>
  <w:num w:numId="21">
    <w:abstractNumId w:val="34"/>
  </w:num>
  <w:num w:numId="22">
    <w:abstractNumId w:val="17"/>
  </w:num>
  <w:num w:numId="23">
    <w:abstractNumId w:val="18"/>
  </w:num>
  <w:num w:numId="24">
    <w:abstractNumId w:val="22"/>
  </w:num>
  <w:num w:numId="25">
    <w:abstractNumId w:val="21"/>
  </w:num>
  <w:num w:numId="26">
    <w:abstractNumId w:val="28"/>
  </w:num>
  <w:num w:numId="27">
    <w:abstractNumId w:val="25"/>
  </w:num>
  <w:num w:numId="28">
    <w:abstractNumId w:val="24"/>
  </w:num>
  <w:num w:numId="29">
    <w:abstractNumId w:val="8"/>
  </w:num>
  <w:num w:numId="30">
    <w:abstractNumId w:val="3"/>
  </w:num>
  <w:num w:numId="31">
    <w:abstractNumId w:val="33"/>
  </w:num>
  <w:num w:numId="32">
    <w:abstractNumId w:val="32"/>
  </w:num>
  <w:num w:numId="33">
    <w:abstractNumId w:val="23"/>
  </w:num>
  <w:num w:numId="34">
    <w:abstractNumId w:val="1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40"/>
    <w:rsid w:val="00017488"/>
    <w:rsid w:val="00031D85"/>
    <w:rsid w:val="00047CEF"/>
    <w:rsid w:val="00067AA6"/>
    <w:rsid w:val="000D173C"/>
    <w:rsid w:val="000E079E"/>
    <w:rsid w:val="000F3CD7"/>
    <w:rsid w:val="001578A4"/>
    <w:rsid w:val="001C24D1"/>
    <w:rsid w:val="001F0313"/>
    <w:rsid w:val="00201035"/>
    <w:rsid w:val="00201CBE"/>
    <w:rsid w:val="002674C5"/>
    <w:rsid w:val="0028416F"/>
    <w:rsid w:val="002E2A5B"/>
    <w:rsid w:val="002F7732"/>
    <w:rsid w:val="00315E93"/>
    <w:rsid w:val="00316FD2"/>
    <w:rsid w:val="003808F8"/>
    <w:rsid w:val="003B3201"/>
    <w:rsid w:val="004D3804"/>
    <w:rsid w:val="00596BB2"/>
    <w:rsid w:val="005E7BC9"/>
    <w:rsid w:val="00684940"/>
    <w:rsid w:val="006E7F44"/>
    <w:rsid w:val="007876DE"/>
    <w:rsid w:val="007E5743"/>
    <w:rsid w:val="00823194"/>
    <w:rsid w:val="009E78EC"/>
    <w:rsid w:val="00A567A8"/>
    <w:rsid w:val="00AA60C2"/>
    <w:rsid w:val="00B87370"/>
    <w:rsid w:val="00C84470"/>
    <w:rsid w:val="00DB5AE0"/>
    <w:rsid w:val="00EE233C"/>
    <w:rsid w:val="00F114A0"/>
    <w:rsid w:val="00F32A9B"/>
    <w:rsid w:val="00F6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303F2"/>
  <w15:chartTrackingRefBased/>
  <w15:docId w15:val="{57C3AA7F-BB93-4496-A801-12A5EEE2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940"/>
  </w:style>
  <w:style w:type="paragraph" w:styleId="Heading1">
    <w:name w:val="heading 1"/>
    <w:basedOn w:val="Normal"/>
    <w:next w:val="Normal"/>
    <w:link w:val="Heading1Char"/>
    <w:uiPriority w:val="9"/>
    <w:qFormat/>
    <w:rsid w:val="006849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3234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9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52F6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9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52F6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9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52F6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9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2173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9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2173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9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9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52F61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9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940"/>
    <w:rPr>
      <w:rFonts w:asciiTheme="majorHAnsi" w:eastAsiaTheme="majorEastAsia" w:hAnsiTheme="majorHAnsi" w:cstheme="majorBidi"/>
      <w:b/>
      <w:bCs/>
      <w:color w:val="03234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940"/>
    <w:rPr>
      <w:rFonts w:asciiTheme="majorHAnsi" w:eastAsiaTheme="majorEastAsia" w:hAnsiTheme="majorHAnsi" w:cstheme="majorBidi"/>
      <w:b/>
      <w:bCs/>
      <w:color w:val="052F6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940"/>
    <w:rPr>
      <w:rFonts w:asciiTheme="majorHAnsi" w:eastAsiaTheme="majorEastAsia" w:hAnsiTheme="majorHAnsi" w:cstheme="majorBidi"/>
      <w:b/>
      <w:bCs/>
      <w:color w:val="052F61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940"/>
    <w:rPr>
      <w:rFonts w:asciiTheme="majorHAnsi" w:eastAsiaTheme="majorEastAsia" w:hAnsiTheme="majorHAnsi" w:cstheme="majorBidi"/>
      <w:b/>
      <w:bCs/>
      <w:i/>
      <w:iCs/>
      <w:color w:val="052F6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940"/>
    <w:rPr>
      <w:rFonts w:asciiTheme="majorHAnsi" w:eastAsiaTheme="majorEastAsia" w:hAnsiTheme="majorHAnsi" w:cstheme="majorBidi"/>
      <w:color w:val="02173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940"/>
    <w:rPr>
      <w:rFonts w:asciiTheme="majorHAnsi" w:eastAsiaTheme="majorEastAsia" w:hAnsiTheme="majorHAnsi" w:cstheme="majorBidi"/>
      <w:i/>
      <w:iCs/>
      <w:color w:val="02173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9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940"/>
    <w:rPr>
      <w:rFonts w:asciiTheme="majorHAnsi" w:eastAsiaTheme="majorEastAsia" w:hAnsiTheme="majorHAnsi" w:cstheme="majorBidi"/>
      <w:color w:val="052F61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9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4940"/>
    <w:pPr>
      <w:spacing w:line="240" w:lineRule="auto"/>
    </w:pPr>
    <w:rPr>
      <w:b/>
      <w:bCs/>
      <w:color w:val="052F61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84940"/>
    <w:pPr>
      <w:pBdr>
        <w:bottom w:val="single" w:sz="8" w:space="4" w:color="052F6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F486E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4940"/>
    <w:rPr>
      <w:rFonts w:asciiTheme="majorHAnsi" w:eastAsiaTheme="majorEastAsia" w:hAnsiTheme="majorHAnsi" w:cstheme="majorBidi"/>
      <w:color w:val="0F486E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940"/>
    <w:pPr>
      <w:numPr>
        <w:ilvl w:val="1"/>
      </w:numPr>
    </w:pPr>
    <w:rPr>
      <w:rFonts w:asciiTheme="majorHAnsi" w:eastAsiaTheme="majorEastAsia" w:hAnsiTheme="majorHAnsi" w:cstheme="majorBidi"/>
      <w:i/>
      <w:iCs/>
      <w:color w:val="052F61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4940"/>
    <w:rPr>
      <w:rFonts w:asciiTheme="majorHAnsi" w:eastAsiaTheme="majorEastAsia" w:hAnsiTheme="majorHAnsi" w:cstheme="majorBidi"/>
      <w:i/>
      <w:iCs/>
      <w:color w:val="052F61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84940"/>
    <w:rPr>
      <w:b/>
      <w:bCs/>
    </w:rPr>
  </w:style>
  <w:style w:type="character" w:styleId="Emphasis">
    <w:name w:val="Emphasis"/>
    <w:basedOn w:val="DefaultParagraphFont"/>
    <w:uiPriority w:val="20"/>
    <w:qFormat/>
    <w:rsid w:val="00684940"/>
    <w:rPr>
      <w:i/>
      <w:iCs/>
    </w:rPr>
  </w:style>
  <w:style w:type="paragraph" w:styleId="NoSpacing">
    <w:name w:val="No Spacing"/>
    <w:uiPriority w:val="1"/>
    <w:qFormat/>
    <w:rsid w:val="0068494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8494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494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940"/>
    <w:pPr>
      <w:pBdr>
        <w:bottom w:val="single" w:sz="4" w:space="4" w:color="052F61" w:themeColor="accent1"/>
      </w:pBdr>
      <w:spacing w:before="200" w:after="280"/>
      <w:ind w:left="936" w:right="936"/>
    </w:pPr>
    <w:rPr>
      <w:b/>
      <w:bCs/>
      <w:i/>
      <w:iCs/>
      <w:color w:val="052F6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940"/>
    <w:rPr>
      <w:b/>
      <w:bCs/>
      <w:i/>
      <w:iCs/>
      <w:color w:val="052F61" w:themeColor="accent1"/>
    </w:rPr>
  </w:style>
  <w:style w:type="character" w:styleId="SubtleEmphasis">
    <w:name w:val="Subtle Emphasis"/>
    <w:basedOn w:val="DefaultParagraphFont"/>
    <w:uiPriority w:val="19"/>
    <w:qFormat/>
    <w:rsid w:val="0068494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84940"/>
    <w:rPr>
      <w:b/>
      <w:bCs/>
      <w:i/>
      <w:iCs/>
      <w:color w:val="052F61" w:themeColor="accent1"/>
    </w:rPr>
  </w:style>
  <w:style w:type="character" w:styleId="SubtleReference">
    <w:name w:val="Subtle Reference"/>
    <w:basedOn w:val="DefaultParagraphFont"/>
    <w:uiPriority w:val="31"/>
    <w:qFormat/>
    <w:rsid w:val="00684940"/>
    <w:rPr>
      <w:smallCaps/>
      <w:color w:val="A50E8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84940"/>
    <w:rPr>
      <w:b/>
      <w:bCs/>
      <w:smallCaps/>
      <w:color w:val="A50E8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494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4940"/>
    <w:pPr>
      <w:outlineLvl w:val="9"/>
    </w:pPr>
  </w:style>
  <w:style w:type="paragraph" w:styleId="ListParagraph">
    <w:name w:val="List Paragraph"/>
    <w:basedOn w:val="Normal"/>
    <w:uiPriority w:val="34"/>
    <w:qFormat/>
    <w:rsid w:val="00C84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2789</Characters>
  <Application>Microsoft Office Word</Application>
  <DocSecurity>0</DocSecurity>
  <Lines>185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Logan</dc:creator>
  <cp:keywords/>
  <dc:description/>
  <cp:lastModifiedBy>Brian Logan</cp:lastModifiedBy>
  <cp:revision>2</cp:revision>
  <dcterms:created xsi:type="dcterms:W3CDTF">2023-09-05T17:22:00Z</dcterms:created>
  <dcterms:modified xsi:type="dcterms:W3CDTF">2023-09-05T17:22:00Z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6be8f4882609cdb231eeec2c423e6915cac42c1b0b4ec6e9faec93b107e84efe</vt:lpwstr>
  </property>
</Properties>
</file>